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7C151">
      <w:pPr>
        <w:pStyle w:val="2"/>
        <w:jc w:val="center"/>
        <w:rPr>
          <w:rFonts w:hint="eastAsia" w:ascii="黑体" w:hAnsi="黑体" w:eastAsia="黑体" w:cs="黑体"/>
          <w:color w:val="auto"/>
        </w:rPr>
      </w:pPr>
      <w:bookmarkStart w:id="0" w:name="_Toc103930002"/>
      <w:bookmarkStart w:id="1" w:name="_Toc22910"/>
      <w:bookmarkStart w:id="2" w:name="_Toc31419"/>
      <w:r>
        <w:rPr>
          <w:rFonts w:hint="eastAsia" w:ascii="黑体" w:hAnsi="黑体" w:eastAsia="黑体" w:cs="黑体"/>
          <w:color w:val="auto"/>
        </w:rPr>
        <w:t>第四章  采购需求</w:t>
      </w:r>
      <w:bookmarkEnd w:id="0"/>
      <w:bookmarkEnd w:id="1"/>
      <w:bookmarkEnd w:id="2"/>
    </w:p>
    <w:p w14:paraId="2B65378F">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5969CA">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F9B547B">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46217D41">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65B3271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1.工程名称：</w:t>
      </w:r>
      <w:r>
        <w:rPr>
          <w:rFonts w:hint="eastAsia" w:ascii="宋体" w:hAnsi="宋体" w:cs="Times New Roman"/>
          <w:bCs/>
          <w:color w:val="auto"/>
          <w:sz w:val="24"/>
          <w:szCs w:val="24"/>
          <w:lang w:val="en-US" w:eastAsia="zh-CN" w:bidi="ar-SA"/>
        </w:rPr>
        <w:t>沭阳县新河镇沙河村2025年度宜居宜业和美乡村建设道路提升工程</w:t>
      </w:r>
      <w:r>
        <w:rPr>
          <w:rFonts w:hint="eastAsia" w:ascii="宋体" w:hAnsi="宋体" w:eastAsia="宋体" w:cs="Times New Roman"/>
          <w:bCs/>
          <w:color w:val="auto"/>
          <w:sz w:val="24"/>
          <w:szCs w:val="24"/>
          <w:lang w:val="en-US" w:eastAsia="zh-CN" w:bidi="ar-SA"/>
        </w:rPr>
        <w:t xml:space="preserve"> </w:t>
      </w:r>
    </w:p>
    <w:p w14:paraId="3E7E68B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签订合同后30</w:t>
      </w:r>
      <w:bookmarkStart w:id="3" w:name="_GoBack"/>
      <w:bookmarkEnd w:id="3"/>
      <w:r>
        <w:rPr>
          <w:rFonts w:hint="eastAsia" w:ascii="宋体" w:hAnsi="宋体" w:cs="Times New Roman"/>
          <w:bCs/>
          <w:color w:val="auto"/>
          <w:sz w:val="24"/>
          <w:szCs w:val="24"/>
          <w:lang w:val="en-US" w:eastAsia="zh-CN" w:bidi="ar-SA"/>
        </w:rPr>
        <w:t>日历天内完成施工</w:t>
      </w:r>
      <w:r>
        <w:rPr>
          <w:rFonts w:hint="eastAsia" w:ascii="宋体" w:hAnsi="宋体" w:eastAsia="宋体" w:cs="Times New Roman"/>
          <w:bCs/>
          <w:color w:val="auto"/>
          <w:sz w:val="24"/>
          <w:szCs w:val="24"/>
          <w:lang w:val="en-US" w:eastAsia="zh-CN" w:bidi="ar-SA"/>
        </w:rPr>
        <w:t>。</w:t>
      </w:r>
    </w:p>
    <w:p w14:paraId="3DE3530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64E6B6A6">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0A72C96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481F73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56DEEEDE">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34DF4C11">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（1）施工组织总体设想、方案：方案内容完整，符合实际情况且优于规范要求得施工组织内容、方法与技术措施应完整、具体、合理应符合要求。 </w:t>
      </w:r>
    </w:p>
    <w:p w14:paraId="69C50AD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（2）施工方案及质量保证措施：根据本工程的现场实际情况提供施工方案及质量保证措施应全面、完整、合理、进度应符合要求。 </w:t>
      </w:r>
    </w:p>
    <w:p w14:paraId="2884447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（3）施工进度计划和各阶段进度的保证措施：对本次施工现场实际情况的施工进度计划和各阶段进度的保证措施等应完整、详细具体应符合要求。 </w:t>
      </w:r>
    </w:p>
    <w:p w14:paraId="560C902C">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224C1061">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（5）安全文明施工及环境保护措施：根据响应文件中提供的安全文明施工及环境保护措施等应完整、详细具体应符合要求。</w:t>
      </w:r>
    </w:p>
    <w:p w14:paraId="19E01A24">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（6）根据本项目施工现场实际情况关键施工技术、工艺及工程项目实施的重点、难点和解决方案、新技术新产品、新工艺、新材料应用编写方案。</w:t>
      </w:r>
    </w:p>
    <w:p w14:paraId="12A958E8">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color w:val="auto"/>
          <w:sz w:val="24"/>
          <w:szCs w:val="24"/>
          <w:lang w:val="en-US" w:eastAsia="zh-CN" w:bidi="ar-SA"/>
        </w:rPr>
        <w:t>三、</w:t>
      </w:r>
      <w:r>
        <w:rPr>
          <w:rFonts w:hint="eastAsia" w:ascii="宋体" w:hAnsi="宋体" w:eastAsia="宋体" w:cs="Times New Roman"/>
          <w:bCs/>
          <w:color w:val="auto"/>
          <w:sz w:val="24"/>
          <w:szCs w:val="24"/>
          <w:lang w:val="en-US" w:eastAsia="zh-CN" w:bidi="ar-SA"/>
        </w:rPr>
        <w:t>包装要求及费用承担：按规范的标准包装，但应考虑到防漏、防潮、防震、防盗和可能会发生的野蛮装卸等内陆运输及多次装卸之需要。费用包含在合同价中， 由乙方承担与支付。</w:t>
      </w:r>
    </w:p>
    <w:p w14:paraId="7125B51B">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53C5AE5F">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7D8E561E">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2B04134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7EE46EA">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523CE4B">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4B22654C">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66E33F88">
      <w:pPr>
        <w:spacing w:line="480" w:lineRule="exact"/>
        <w:rPr>
          <w:rFonts w:hint="eastAsia" w:ascii="宋体" w:hAnsi="宋体"/>
          <w:b/>
          <w:bCs/>
          <w:color w:val="auto"/>
          <w:sz w:val="24"/>
          <w:szCs w:val="24"/>
        </w:rPr>
      </w:pPr>
    </w:p>
    <w:p w14:paraId="17E0D354"/>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ACC74A7"/>
    <w:rsid w:val="0C9C373F"/>
    <w:rsid w:val="15BC6EFC"/>
    <w:rsid w:val="19C908F6"/>
    <w:rsid w:val="20B70B0E"/>
    <w:rsid w:val="266310F5"/>
    <w:rsid w:val="38D9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1360</Words>
  <Characters>1392</Characters>
  <Lines>0</Lines>
  <Paragraphs>0</Paragraphs>
  <TotalTime>2</TotalTime>
  <ScaleCrop>false</ScaleCrop>
  <LinksUpToDate>false</LinksUpToDate>
  <CharactersWithSpaces>1423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莫名</cp:lastModifiedBy>
  <dcterms:modified xsi:type="dcterms:W3CDTF">2025-12-15T02:37:59Z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4764998C0AF74334AE4C239B16E80B64_11</vt:lpwstr>
  </property>
  <property fmtid="{D5CDD505-2E9C-101B-9397-08002B2CF9AE}" pid="4" name="KSOTemplateDocerSaveRecord">
    <vt:lpwstr>eyJoZGlkIjoiYTRmNGY0OWU1MGFjNDg1ZjE0OTkzOTIxM2E5ZDJhZmYiLCJ1c2VySWQiOiI5NTgzNDI0MjYifQ==</vt:lpwstr>
  </property>
</Properties>
</file>